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ascii="Times New Roman" w:hAnsi="Times New Roman" w:eastAsia="方正小标宋简体" w:cs="Times New Roman"/>
          <w:sz w:val="40"/>
          <w:szCs w:val="40"/>
        </w:rPr>
      </w:pPr>
      <w:r>
        <w:rPr>
          <w:rFonts w:ascii="Times New Roman" w:hAnsi="Times New Roman" w:eastAsia="方正小标宋简体" w:cs="Times New Roman"/>
          <w:sz w:val="40"/>
          <w:szCs w:val="40"/>
        </w:rPr>
        <w:t>深入学习贯彻党的二十届三中全会精神</w:t>
      </w:r>
    </w:p>
    <w:p>
      <w:pPr>
        <w:spacing w:line="560" w:lineRule="exact"/>
        <w:jc w:val="center"/>
        <w:rPr>
          <w:rFonts w:ascii="Times New Roman" w:hAnsi="Times New Roman" w:eastAsia="方正小标宋简体" w:cs="Times New Roman"/>
          <w:sz w:val="40"/>
          <w:szCs w:val="40"/>
        </w:rPr>
      </w:pPr>
      <w:r>
        <w:rPr>
          <w:rFonts w:ascii="Times New Roman" w:hAnsi="Times New Roman" w:eastAsia="方正小标宋简体" w:cs="Times New Roman"/>
          <w:sz w:val="40"/>
          <w:szCs w:val="40"/>
        </w:rPr>
        <w:t>以优质政治工作服务保证消防事业改革发展</w:t>
      </w:r>
    </w:p>
    <w:p>
      <w:pPr>
        <w:spacing w:line="560" w:lineRule="exact"/>
        <w:jc w:val="center"/>
        <w:rPr>
          <w:rFonts w:ascii="Times New Roman" w:hAnsi="Times New Roman" w:eastAsia="方正楷体_GBK" w:cs="Times New Roman"/>
          <w:sz w:val="32"/>
          <w:szCs w:val="32"/>
        </w:rPr>
      </w:pPr>
      <w:r>
        <w:rPr>
          <w:rFonts w:hint="eastAsia" w:ascii="楷体_GB2312" w:hAnsi="楷体_GB2312" w:eastAsia="楷体_GB2312" w:cs="楷体_GB2312"/>
          <w:sz w:val="32"/>
          <w:szCs w:val="32"/>
        </w:rPr>
        <w:t>东城区消防救援支队党委书记、政治委员 马国明</w:t>
      </w:r>
    </w:p>
    <w:p>
      <w:pPr>
        <w:spacing w:line="560" w:lineRule="exact"/>
        <w:rPr>
          <w:rFonts w:ascii="Times New Roman" w:hAnsi="Times New Roman" w:eastAsia="方正仿宋_GBK" w:cs="Times New Roman"/>
          <w:sz w:val="32"/>
          <w:szCs w:val="32"/>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摘  要：党的二十届三中全会对“完善思想政治工作体系”提出新的要求。消防救援队伍政治工作作为党的思想政治工作体系重要组成部分，对消防救援队伍践行习近平总书记重要训词精神和“对党忠诚、纪律严明、赴汤蹈火、竭诚为民”建队方针具有重要的实践价值、支撑作用。随着消防救援事业改革发展，队伍人员结构、思想教育语言体系、管理教育形势、廉政风险防控形势均发生了深刻变化，政治工作也要顺应时代变革，通过坚定党的领导、坚守思想阵地、坚强党的组织、坚持服务大局，在维护首都核心区消防安全稳定中，切实发挥生命线作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关键词：政治工作；价值意蕴；生命线作用；服务改革发展</w:t>
      </w:r>
    </w:p>
    <w:p>
      <w:pPr>
        <w:spacing w:line="560" w:lineRule="exact"/>
        <w:ind w:firstLine="640" w:firstLineChars="200"/>
        <w:rPr>
          <w:rFonts w:ascii="Times New Roman" w:hAnsi="Times New Roman" w:eastAsia="方正仿宋_GBK" w:cs="Times New Roman"/>
          <w:sz w:val="32"/>
          <w:szCs w:val="32"/>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共中央关于进一步全面深化改革推进中国式现代化的决定》中特别强调“完善思想政治工作体系”，体现出党中央对于思想政治工作在以中国式现代化推进中华民族伟大复兴的新征程继续发挥“举旗帜、聚民心、育新人、兴文化、展形象”的生命线作用的部署与期盼。</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治工作作为消防救援工作的重要内容，从属于党的思想政治工作体系，是消防救援队伍始终坚持的优良传统，是队伍战斗力的重要构成要素，是广大指战员充分履行职责的重要保证，是消防救援工作和队伍建设的生命线。</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征程上，面对消防救援队伍改革转制、高质量发展的时代课题，深入系统地研究政治工作作为生命线的价值意蕴，剖析形势变化、顺应时代变革，对于促进政治工作创新发展、更好地围绕中心、服务大局，为确保首都核心区消防安全提供坚强政治保证，具有重要的现实意义。</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一、政治工作在事业改革发展中的四维价值意蕴</w:t>
      </w:r>
    </w:p>
    <w:p>
      <w:pPr>
        <w:spacing w:line="560" w:lineRule="exact"/>
        <w:ind w:firstLine="640"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习近平总书记站在政治和全局的战略高度，鲜明提出了“对党忠诚，纪律严明、赴汤蹈火、竭诚为民”的队伍建设方针，拎起了新时代消防救援事业队伍建设发展的“魂”和“纲”，立起了建队治队的根本指针，指明了强队兴队的目标方向。消防队伍践行习近平总书记重要训词精神，离不开政治工作的实践与支撑。</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（一）政治工作是队伍举起定向、铸魂育人，始终对党忠诚的必然选择</w:t>
      </w:r>
      <w:r>
        <w:rPr>
          <w:rFonts w:hint="eastAsia" w:ascii="仿宋_GB2312" w:hAnsi="仿宋_GB2312" w:eastAsia="仿宋_GB2312" w:cs="仿宋_GB2312"/>
          <w:sz w:val="32"/>
          <w:szCs w:val="32"/>
        </w:rPr>
        <w:t>。消防救援队伍来自于光荣的人民军队和人民公安队伍，对党忠诚是与生俱来的红色基因和政治血脉，更是永远不变的建队之魂。但历史和现实警示我们，国家动荡、政权更迭往往始于思想领域的混乱、指导思想的动摇，稍有不慎就可能影响党的绝对领导。而党对我们队伍的领导，主要是政治、思想和组织的领导，并通过党在队伍的政治工作来具体实施的。因此，</w:t>
      </w:r>
      <w:r>
        <w:rPr>
          <w:rFonts w:hint="eastAsia" w:ascii="仿宋_GB2312" w:hAnsi="仿宋_GB2312" w:eastAsia="仿宋_GB2312" w:cs="仿宋_GB2312"/>
          <w:b/>
          <w:bCs/>
          <w:sz w:val="32"/>
          <w:szCs w:val="32"/>
        </w:rPr>
        <w:t>必须依靠强有力的政治工作</w:t>
      </w:r>
      <w:r>
        <w:rPr>
          <w:rFonts w:hint="eastAsia" w:ascii="仿宋_GB2312" w:hAnsi="仿宋_GB2312" w:eastAsia="仿宋_GB2312" w:cs="仿宋_GB2312"/>
          <w:sz w:val="32"/>
          <w:szCs w:val="32"/>
        </w:rPr>
        <w:t>，坚持用习近平新时代中国特色社会主义思想和总书记重要训词精神武装头脑、指导实践，教育引导指战员坚决拥护“两个确立”、做到“两个维护”，才能保证我们的队伍永远置于党的绝对领导之下，才能确保队伍绝对忠诚、绝对纯洁、绝对可靠。</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（二）政治工作是队伍风清气正、激浊扬清，做到纪律严明的重要抓手</w:t>
      </w:r>
      <w:r>
        <w:rPr>
          <w:rFonts w:hint="eastAsia" w:ascii="仿宋_GB2312" w:hAnsi="仿宋_GB2312" w:eastAsia="仿宋_GB2312" w:cs="仿宋_GB2312"/>
          <w:sz w:val="32"/>
          <w:szCs w:val="32"/>
        </w:rPr>
        <w:t>。消防队伍作为一支纪律部队，纪律严明是队伍自诞生之日起就具备的鲜明特质，通过严密的组织、严肃的纪律，按准现役、准军事化建设管理，为打造过硬队伍、有效履行使命提供坚强保证。但随着改革形势的发展变化，消防队伍人员结构更加复杂、思想更加多元，都对从严管党治队提出了更高要求、更高标准。因此，</w:t>
      </w:r>
      <w:r>
        <w:rPr>
          <w:rFonts w:hint="eastAsia" w:ascii="仿宋_GB2312" w:hAnsi="仿宋_GB2312" w:eastAsia="仿宋_GB2312" w:cs="仿宋_GB2312"/>
          <w:b/>
          <w:bCs/>
          <w:sz w:val="32"/>
          <w:szCs w:val="32"/>
        </w:rPr>
        <w:t>必须依靠强有力的政治工作</w:t>
      </w:r>
      <w:r>
        <w:rPr>
          <w:rFonts w:hint="eastAsia" w:ascii="仿宋_GB2312" w:hAnsi="仿宋_GB2312" w:eastAsia="仿宋_GB2312" w:cs="仿宋_GB2312"/>
          <w:sz w:val="32"/>
          <w:szCs w:val="32"/>
        </w:rPr>
        <w:t>，建立起严格的规章制度、严明的纪律规范、严肃的督导机制，形成高度综合、系统集成的运行机制，培育适应新时代消防工作要求的，严谨、精细、准确、高效的工作作风，不断提高队伍防范化解风险、处置灾害事故的能力和水平。</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（三）政治工作是队伍向心凝聚、向战发力，敢于赴汤蹈火的有力支撑</w:t>
      </w:r>
      <w:r>
        <w:rPr>
          <w:rFonts w:hint="eastAsia" w:ascii="仿宋_GB2312" w:hAnsi="仿宋_GB2312" w:eastAsia="仿宋_GB2312" w:cs="仿宋_GB2312"/>
          <w:sz w:val="32"/>
          <w:szCs w:val="32"/>
        </w:rPr>
        <w:t>。消防救援队伍作为应急救援的主力军和国家队，在防范化解重大安全风险、应对处置各类灾害事故中，随时面临血与火、生与死的严峻考验。习近平总书记指出：“政治工作对战斗力形成发挥着十分重要的作用，要探索政治工作服务保证战斗力建设的作用机理，把政治工作贯穿到战斗力建设各个环节。”因此，</w:t>
      </w:r>
      <w:r>
        <w:rPr>
          <w:rFonts w:hint="eastAsia" w:ascii="仿宋_GB2312" w:hAnsi="仿宋_GB2312" w:eastAsia="仿宋_GB2312" w:cs="仿宋_GB2312"/>
          <w:b/>
          <w:bCs/>
          <w:sz w:val="32"/>
          <w:szCs w:val="32"/>
        </w:rPr>
        <w:t>必须依靠强有力的政治工作</w:t>
      </w:r>
      <w:r>
        <w:rPr>
          <w:rFonts w:hint="eastAsia" w:ascii="仿宋_GB2312" w:hAnsi="仿宋_GB2312" w:eastAsia="仿宋_GB2312" w:cs="仿宋_GB2312"/>
          <w:sz w:val="32"/>
          <w:szCs w:val="32"/>
        </w:rPr>
        <w:t>，不断推动理论创新和实践创新，为提升队伍战斗力提供可靠的思想保证、强大的精神动力和有力的人才支持。同时，通过以战斗力为标准的用人导向、工作导向、评价导向、激励导向，激发广大指战员将日常训练、执勤备战、执行重大任务等工作中的政治热情，转化为强有力的战斗力。</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（四）政治工作是队伍不忘初心、牢记使命，永远竭诚为民的内在驱动</w:t>
      </w:r>
      <w:r>
        <w:rPr>
          <w:rFonts w:hint="eastAsia" w:ascii="仿宋_GB2312" w:hAnsi="仿宋_GB2312" w:eastAsia="仿宋_GB2312" w:cs="仿宋_GB2312"/>
          <w:sz w:val="32"/>
          <w:szCs w:val="32"/>
        </w:rPr>
        <w:t>。消防救援工作一头连着经济发展和社会稳定，一头连着千家万户的平安和幸福，具有很强的群众性和实践性。就职能使命来说，消防监督管理与公共消防安全紧密相连，灭火救灾与人民生命财产安全息息相关，工作性质和职责特点决定了消防救援队伍与人民群众贴得最近、联系最紧，鱼水相依、血肉相连。因此，</w:t>
      </w:r>
      <w:r>
        <w:rPr>
          <w:rFonts w:hint="eastAsia" w:ascii="仿宋_GB2312" w:hAnsi="仿宋_GB2312" w:eastAsia="仿宋_GB2312" w:cs="仿宋_GB2312"/>
          <w:b/>
          <w:bCs/>
          <w:sz w:val="32"/>
          <w:szCs w:val="32"/>
        </w:rPr>
        <w:t>必须依靠强有力的政治工作</w:t>
      </w:r>
      <w:r>
        <w:rPr>
          <w:rFonts w:hint="eastAsia" w:ascii="仿宋_GB2312" w:hAnsi="仿宋_GB2312" w:eastAsia="仿宋_GB2312" w:cs="仿宋_GB2312"/>
          <w:sz w:val="32"/>
          <w:szCs w:val="32"/>
        </w:rPr>
        <w:t>，坚决贯彻党的群众路线，树牢全心全意为人民服务的宗旨，始终站稳人民立场、从人民的利益出发，坚持人民至上、生命至上，将安全作为最基本的民生，以对人民极端负责的精神抓好各项工作，为实现人民对美好生活的向往提供安全屏障。</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二、事业改革发展给政治工作带来的四种深刻变化</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改革转制以来，消防救援队伍坚持边转制、边建设、边应急，领导管理体制实现历史性变革，力量规模结构取得实质性突破，配套政策制度得到系统性重塑，打赢了一场又一场硬仗。在一次次政治考验、改革考验、稳定考验、任务考验面前，政治工作切实发挥了生命线作用，但随着社会环境、职责任务的不断变化延伸，政治工作的理念、思路、模式也发生了深刻变化。</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（一）队伍人员结构发生深刻变化</w:t>
      </w:r>
      <w:r>
        <w:rPr>
          <w:rFonts w:hint="eastAsia" w:ascii="仿宋_GB2312" w:hAnsi="仿宋_GB2312" w:eastAsia="仿宋_GB2312" w:cs="仿宋_GB2312"/>
          <w:sz w:val="32"/>
          <w:szCs w:val="32"/>
        </w:rPr>
        <w:t>。改革转制后，干部队伍的出口进一步收窄，职业生涯延长、晋升节奏放缓，在同一岗位任职时间较长，中层干部积压较多、干部队伍流动性较差。以东城支队为例，按照消防救援衔区分，指挥长88人，占比约44%；一、二级指挥员89人，占比约44%；三、四级指挥员34人，占比约12%，很多年轻干部短期内已经摸到晋升“天花板”。随着队伍改革进入新阶段，总队及以下单位“三定”、干部超编消化、转岗交流等工作陆续启动，同时，一些涉及指战员切身利益的改革政策，如养老、医疗等社会保险还未完全落地，诸多不确定因素导致人员思想比较活跃。</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（二）思想教育语言体系发生深刻变化</w:t>
      </w:r>
      <w:r>
        <w:rPr>
          <w:rFonts w:hint="eastAsia" w:ascii="仿宋_GB2312" w:hAnsi="仿宋_GB2312" w:eastAsia="仿宋_GB2312" w:cs="仿宋_GB2312"/>
          <w:sz w:val="32"/>
          <w:szCs w:val="32"/>
        </w:rPr>
        <w:t>。消防救援队伍中青年指战员占比较高，与过去相比，他们的行为方式与思维方式都产生了不同程度的变化，具体到思想政治教育中，表现为偏好活泼有趣的话语表达，排斥宏大叙事的说理话语。随着青年使用移动社交软件的次数不断增加，形成了新的语言体系，传统教育方式很难加入并产生共鸣。受传统理念影响，队伍中各级教育者习惯利用大理论、大道理、大口号进行灌输式教育，对思想政治教育具有动态性、复杂性和经常性等特点把握不准，不够贴合青年实际需要，容易使思想政治教育效果大打折扣。如何将队伍传统教育的成功经验与互联网背景下的语言体系、教育载体相结合，提升思想政治教育的亲和力和实效性，成为新的研究努力方向。</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（三）管理教育形势发生深刻变化</w:t>
      </w:r>
      <w:r>
        <w:rPr>
          <w:rFonts w:hint="eastAsia" w:ascii="仿宋_GB2312" w:hAnsi="仿宋_GB2312" w:eastAsia="仿宋_GB2312" w:cs="仿宋_GB2312"/>
          <w:sz w:val="32"/>
          <w:szCs w:val="32"/>
        </w:rPr>
        <w:t>。新招录消防员成分更加复杂，入职动机多样、生活经历复杂、素质参差不齐、培养周期更长，加之合同制消防员、消防文员、社会化人员的招录、管理、休假、退出等方式均不一致，导致队伍体量大、管理难度大，涉酒、涉黄、涉赌、涉贷等违法违纪风险仍然存在。此外，2023年年底，部分消防员受到安置政策变化的影响，在已经计划退出、离开队伍的情况下，又被重新召回、延期工作一年，他们分散在各个队站，给基层管理教育增加了新的课题。</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（四）廉政风险防控形势发生深刻变化</w:t>
      </w:r>
      <w:r>
        <w:rPr>
          <w:rFonts w:hint="eastAsia" w:ascii="仿宋_GB2312" w:hAnsi="仿宋_GB2312" w:eastAsia="仿宋_GB2312" w:cs="仿宋_GB2312"/>
          <w:sz w:val="32"/>
          <w:szCs w:val="32"/>
        </w:rPr>
        <w:t>。改革转制以来，全国消防救援队伍党风廉政建设和反腐败形势依然严峻复杂。从风险领域看，涉及选人用人、监督执法、装备采购、工程建设、信息化项目等；从人员结构看，主要是“关键少数”和青年干部，需要重点关注、引以为鉴。从东城支队情况看，近年来虽未发生廉洁相关案件，但随着社会对公共安全、消防安全的关注持续加大，群众反映监督执法人员执法态度、法言法语等问题的偶有发生，需要加以分析研判、整改提高。</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三、政治工作服务保证事业改革发展的四条实践路径</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围绕中心、服务大局是政治工作的重要职能使命。面对形势任务发生的深刻变化，政治工作必须从高处着眼、向实处用力、往深处推进，为消防救援事业高质量发展，为守护首都核心区消防安全提供坚强政治保证和强大精神动力。</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（一）坚定党的领导：熔铸政治工作生命线之魂。</w:t>
      </w:r>
      <w:r>
        <w:rPr>
          <w:rFonts w:hint="eastAsia" w:ascii="仿宋_GB2312" w:hAnsi="仿宋_GB2312" w:eastAsia="仿宋_GB2312" w:cs="仿宋_GB2312"/>
          <w:sz w:val="32"/>
          <w:szCs w:val="32"/>
        </w:rPr>
        <w:t>习近平总书记深刻指出，“北京各方面工作具有代表性、指向性，看北京首先要从政治上看”。支队指战员肩负着“正阳门下、金水桥边”的政治责任，必须坚定不移地把政治建设摆在首位，确保在旗帜鲜明讲政治上最清醒、最坚决、最有力。</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一是以强化政治建设为出发点</w:t>
      </w:r>
      <w:r>
        <w:rPr>
          <w:rFonts w:hint="eastAsia" w:ascii="仿宋_GB2312" w:hAnsi="仿宋_GB2312" w:eastAsia="仿宋_GB2312" w:cs="仿宋_GB2312"/>
          <w:sz w:val="32"/>
          <w:szCs w:val="32"/>
        </w:rPr>
        <w:t>。作为习近平总书记擎旗擘画、亲手缔造、亲自授旗的国家综合性消防救援队伍，各级指战员必须牢固树立“四个意识”，坚定不移地把忠诚核心、拥戴核心、维护核心、捍卫核心作为最大政治，向习近平总书记这个核心看齐，向党中央看齐，向党的理论和路线方针政策看齐，向党中央的决策部署看齐。要不断提升政治判断力、政治领悟力、政治执行力，坚定执行党的政治路线，严格遵守政治纪律和政治规矩，在政治立场、政治方向、政治原则、政治道路上同以习近平同志为核心的党中央保持高度一致。</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二是以自觉尊崇党章为着力点。</w:t>
      </w:r>
      <w:r>
        <w:rPr>
          <w:rFonts w:hint="eastAsia" w:ascii="仿宋_GB2312" w:hAnsi="仿宋_GB2312" w:eastAsia="仿宋_GB2312" w:cs="仿宋_GB2312"/>
          <w:sz w:val="32"/>
          <w:szCs w:val="32"/>
        </w:rPr>
        <w:t>在全体党员中牢固树立党章党规权威，一切行为以党章党规为准则，躬身实践党的宗旨，严格依照党章党规办事，始终做到在党章党规允许的范围内活动，始终将自己置于党规党纪的制约和监督之下。要保持严肃认真的党内政治生活、健康洁净的党内政治生态，保证队伍的性质、宗旨和本色始终不变，确保消防救援工作和队伍建设始终沿着正确政治方向前进。</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三是以忠诚履职担当为落脚点。</w:t>
      </w:r>
      <w:r>
        <w:rPr>
          <w:rFonts w:hint="eastAsia" w:ascii="仿宋_GB2312" w:hAnsi="仿宋_GB2312" w:eastAsia="仿宋_GB2312" w:cs="仿宋_GB2312"/>
          <w:sz w:val="32"/>
          <w:szCs w:val="32"/>
        </w:rPr>
        <w:t>忠诚不能只停留在口头上，更要体现在行动中。要紧紧围绕“四个中心”功能建设，激励广大指战员切实肩负起“为党中央站岗、为人民群众守夜”的神圣职责，把对党忠诚体现在爱党为党的一言一行上，熔铸在执勤训练的一招一式里，落实在灭火救援的一人一事中，以踔厉奋发、勇毅前行的精神状态，奋力谱写新时代消防救援事业的东城篇章。</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（二）坚守思想阵地：维护政治工作生命线之本。</w:t>
      </w:r>
      <w:r>
        <w:rPr>
          <w:rFonts w:hint="eastAsia" w:ascii="仿宋_GB2312" w:hAnsi="仿宋_GB2312" w:eastAsia="仿宋_GB2312" w:cs="仿宋_GB2312"/>
          <w:sz w:val="32"/>
          <w:szCs w:val="32"/>
        </w:rPr>
        <w:t>唯有思想高度团结统一，才能保证行动坚定有力。政治工作是做人的工作，必须要把人的工作做好，确保党的绝对领导一贯到底，确保队伍始终统一意志、统一政策、统一指挥、统一行动，始终保持旺盛的生命力和强大的战斗力。</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一是拓展理论武装深度。</w:t>
      </w:r>
      <w:r>
        <w:rPr>
          <w:rFonts w:hint="eastAsia" w:ascii="仿宋_GB2312" w:hAnsi="仿宋_GB2312" w:eastAsia="仿宋_GB2312" w:cs="仿宋_GB2312"/>
          <w:sz w:val="32"/>
          <w:szCs w:val="32"/>
        </w:rPr>
        <w:t>政治上的坚定来自理论上的清醒。要突出学好习近平新时代中国特色社会主义思想，大力倡导终身学习理念，严格落实具有刚性约束的理论学习机制，落实党委“第一议题”、党委理论学习中心组、党支部“三会一课”等制度，用好“学习强国”“消防救援网络学院”等学习教育平台。发扬理论联系实际的优良学风，以“问题解决没有、状态改变没有、能力形成没有”衡量学习成效，把思想武器转化为指导实践的利器，矢志做政治坚定的明白人。</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二是丰富思想教育形式。</w:t>
      </w:r>
      <w:r>
        <w:rPr>
          <w:rFonts w:hint="eastAsia" w:ascii="仿宋_GB2312" w:hAnsi="仿宋_GB2312" w:eastAsia="仿宋_GB2312" w:cs="仿宋_GB2312"/>
          <w:sz w:val="32"/>
          <w:szCs w:val="32"/>
        </w:rPr>
        <w:t>切实用好京华大地丰富的历史资源、文化资源、红色资源，充分借助《薪火传承——东城区党史游学地图》《“廉韵东城”——廉洁文化寻访路线》等具有地方特色的学习工具，组织到天安门广场、北大红楼、蔡元培故居等革命活动旧址和爱国主义教育基地参观见学，不断增强指战员的政治敏锐性和政治鉴别力，帮助他们激浊扬清、锤炼品性。</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三是更新政治工作理念</w:t>
      </w:r>
      <w:r>
        <w:rPr>
          <w:rFonts w:hint="eastAsia" w:ascii="仿宋_GB2312" w:hAnsi="仿宋_GB2312" w:eastAsia="仿宋_GB2312" w:cs="仿宋_GB2312"/>
          <w:sz w:val="32"/>
          <w:szCs w:val="32"/>
        </w:rPr>
        <w:t>。时代变了，对象变了，政治工作必须跟着变，必须顺应潮流、积极创新，顺应信息化发展大趋势，运用新媒体新技术开展工作，积极引入现代教育管理理念，切实为政治工作注入时代元素，为生命线加载“数据链”。同时，也要继承发扬政治工作的一整套优良传统，梳理总结好的经验做法，善于站在历史经验的“梯子”上看问题、想办法，确保政治工作在创新实践中不走错路、少走弯路。</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（三）坚强党的组织：筑牢政治工作生命线之基。</w:t>
      </w:r>
      <w:r>
        <w:rPr>
          <w:rFonts w:hint="eastAsia" w:ascii="仿宋_GB2312" w:hAnsi="仿宋_GB2312" w:eastAsia="仿宋_GB2312" w:cs="仿宋_GB2312"/>
          <w:sz w:val="32"/>
          <w:szCs w:val="32"/>
        </w:rPr>
        <w:t>党的力量来自组织，组织建设关乎着党的建设质量。消防救援队伍实行党委制、政治委员制、政治机关制、支部建在队站上等一整套制度体系，将党组织覆盖至“神经末梢”，就是要着力提升组织力，增强政治功能，为推动消防救援事业发展构筑坚强堡垒。</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一是加强班子建设，当好示范引领 “排头兵”</w:t>
      </w:r>
      <w:r>
        <w:rPr>
          <w:rFonts w:hint="eastAsia" w:ascii="仿宋_GB2312" w:hAnsi="仿宋_GB2312" w:eastAsia="仿宋_GB2312" w:cs="仿宋_GB2312"/>
          <w:sz w:val="32"/>
          <w:szCs w:val="32"/>
        </w:rPr>
        <w:t>。认真贯彻落实民主集中制、党委统一的集体领导下的首长分工负责制，把主要心思和精力放在抓大事、谋全局上，切实把党委建设成驾驭全局、把关定向、决策发力的“定海神针”。始终坚持高质量团结，自觉做到大事讲原则、小事讲风格、共事讲友谊，努力把班子建设成为一个团结和谐、牢不可破、无坚不摧的核心集体。</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二是建强战斗堡垒，筑牢基层支部“桥头堡”</w:t>
      </w:r>
      <w:r>
        <w:rPr>
          <w:rFonts w:hint="eastAsia" w:ascii="仿宋_GB2312" w:hAnsi="仿宋_GB2312" w:eastAsia="仿宋_GB2312" w:cs="仿宋_GB2312"/>
          <w:sz w:val="32"/>
          <w:szCs w:val="32"/>
        </w:rPr>
        <w:t>。牢固树立党的一切工作到支部的鲜明导向，以制度落实、秩序规范、发挥作用为导向，严格组织制度、严密组织程序、严肃组织生活、强化组织功能，确保动力传输和压力传递，不断激发指战员干事创业热情。政治部门要抓好分类指导，精准帮抓帮建，注重解决一些党组织生活制度落实不严格、书记队伍党务能力不够强、机关党支部功能作用不够好等问题，真正使党组织的每个“神经元”充满活力、富有战斗力。</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三是逐级压实责任，贯彻全面从严“主基调”</w:t>
      </w:r>
      <w:r>
        <w:rPr>
          <w:rFonts w:hint="eastAsia" w:ascii="仿宋_GB2312" w:hAnsi="仿宋_GB2312" w:eastAsia="仿宋_GB2312" w:cs="仿宋_GB2312"/>
          <w:sz w:val="32"/>
          <w:szCs w:val="32"/>
        </w:rPr>
        <w:t>。巩固拓展党纪学习教育成果，拧紧各级党委主体责任、纪委监督责任、党委书记第一责任、领导班子成员“一岗双责”的责任链条，持续深化专项整治，让指战员学纪、知纪、明纪、守纪，时刻绷紧纪律这根弦。切实克服形式主义、官僚主义顽疾，持续为基层减负。充分运用好监督执纪“四种形态”，对于苗头性倾向性问题早发现、早提醒、早纠治，切实让指战员心有所畏、言有所戒、行有所止。</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（四）坚持服务大局：彰显政治工作生命线之力。</w:t>
      </w:r>
      <w:r>
        <w:rPr>
          <w:rFonts w:hint="eastAsia" w:ascii="仿宋_GB2312" w:hAnsi="仿宋_GB2312" w:eastAsia="仿宋_GB2312" w:cs="仿宋_GB2312"/>
          <w:sz w:val="32"/>
          <w:szCs w:val="32"/>
        </w:rPr>
        <w:t>我们这支队伍为人民而生、为人民而建、为人民而战，必须牢固树立总体国家安全观，坚持人民至上、生命至上，统筹好发展和安全，保持“微波就是巨浪”的高度警醒，努力用自己的“辛苦指数”，换来党委政府的“信任指数”和人民群众的“幸福指数”。</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一是培育战斗精神，坚决做到保人民平安</w:t>
      </w:r>
      <w:r>
        <w:rPr>
          <w:rFonts w:hint="eastAsia" w:ascii="仿宋_GB2312" w:hAnsi="仿宋_GB2312" w:eastAsia="仿宋_GB2312" w:cs="仿宋_GB2312"/>
          <w:sz w:val="32"/>
          <w:szCs w:val="32"/>
        </w:rPr>
        <w:t>。常态化开展培育战斗精神专题教育，充分利用重大安保、执勤战备、实战演练、比武竞赛等“特殊战场”和重要时机，锻造指战员勇于打硬仗、敢于打恶仗、善于打大仗的战斗品格，锤炼指战员英勇顽强的英雄气概和战斗精神。用足用好立功受奖、火线入党、评优评先、推树典型等手段，开展好送奖到家、送奖到岗等活动，让典型人物登上颁奖台、让典型事迹进入荣誉室，营造出人人争当先进的浓厚氛围，激发指战员为初心使命而战、为荣誉而战、为胜利而战的血性胆气。</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二是强化宗旨意识，努力做到让人民满意</w:t>
      </w:r>
      <w:r>
        <w:rPr>
          <w:rFonts w:hint="eastAsia" w:ascii="仿宋_GB2312" w:hAnsi="仿宋_GB2312" w:eastAsia="仿宋_GB2312" w:cs="仿宋_GB2312"/>
          <w:sz w:val="32"/>
          <w:szCs w:val="32"/>
        </w:rPr>
        <w:t>。教育引导党员领导干部，始终站在人民的立场上、从人民利益出发去想问题、作决策、办事情，主动融入“吹哨报到”“接诉即办”“未诉先办”等基层治理体制机制，推动“我为群众办实事”常态化长效化，以维护好、发展好、实现好人民群众的根本利益和合法权益为出发点、落脚点，主动关注、分析研判群众需求，不断推出新的更多的便民、利民、惠民措施，用心用情解决群众急难愁盼问题，始终保持同人民群众的血肉联系。</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三是紧贴使命任务，准确把握“国之大者”。</w:t>
      </w:r>
      <w:r>
        <w:rPr>
          <w:rFonts w:hint="eastAsia" w:ascii="仿宋_GB2312" w:hAnsi="仿宋_GB2312" w:eastAsia="仿宋_GB2312" w:cs="仿宋_GB2312"/>
          <w:sz w:val="32"/>
          <w:szCs w:val="32"/>
        </w:rPr>
        <w:t>政治工作贯穿消防工作和队伍建设各环节，是消防救援队伍有效履行职能使命的重要保证。当前出现的忧患意识</w:t>
      </w:r>
      <w:bookmarkStart w:id="0" w:name="_GoBack"/>
      <w:bookmarkEnd w:id="0"/>
      <w:r>
        <w:rPr>
          <w:rFonts w:hint="eastAsia" w:ascii="仿宋_GB2312" w:hAnsi="仿宋_GB2312" w:eastAsia="仿宋_GB2312" w:cs="仿宋_GB2312"/>
          <w:sz w:val="32"/>
          <w:szCs w:val="32"/>
        </w:rPr>
        <w:t>有所滑坡、执勤战备有所疲劳、使命责任有所弱化，需要政治营养及时跟上。要教育引导广大指战员树牢和践行总体国家安全观，将维护核心区消防安全作为“国之大者”，准确把握新时代首都核心区发展的历史使命和人民的迫切需求，全天候紧盯各类“风吹草动”，全力稳控消防安全形势，为建设“国际一流的和谐宜居之都”首善之区添砖加瓦、贡献力量。</w:t>
      </w:r>
    </w:p>
    <w:sectPr>
      <w:footerReference r:id="rId4"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楷体_GBK">
    <w:altName w:val="Arial Unicode MS"/>
    <w:panose1 w:val="03000509000000000000"/>
    <w:charset w:val="86"/>
    <w:family w:val="auto"/>
    <w:pitch w:val="default"/>
    <w:sig w:usb0="00000001" w:usb1="080E0000" w:usb2="00000010" w:usb3="00000000" w:csb0="00040000" w:csb1="00000000"/>
  </w:font>
  <w:font w:name="方正仿宋_GBK">
    <w:altName w:val="Arial Unicode MS"/>
    <w:panose1 w:val="03000509000000000000"/>
    <w:charset w:val="86"/>
    <w:family w:val="auto"/>
    <w:pitch w:val="default"/>
    <w:sig w:usb0="00000001" w:usb1="080E0000" w:usb2="00000010" w:usb3="00000000" w:csb0="00040000" w:csb1="00000000"/>
  </w:font>
  <w:font w:name="方正黑体_GBK">
    <w:altName w:val="Arial Unicode MS"/>
    <w:panose1 w:val="03000509000000000000"/>
    <w:charset w:val="86"/>
    <w:family w:val="auto"/>
    <w:pitch w:val="default"/>
    <w:sig w:usb0="00000001" w:usb1="080E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rPr>
        <w:rFonts w:hint="eastAsia" w:ascii="宋体" w:hAnsi="宋体"/>
        <w:sz w:val="28"/>
        <w:szCs w:val="28"/>
      </w:rPr>
    </w:pPr>
    <w:r>
      <w:rPr>
        <w:rFonts w:ascii="Calibri" w:hAnsi="Calibri" w:eastAsia="宋体"/>
        <w:kern w:val="2"/>
        <w:sz w:val="28"/>
        <w:szCs w:val="18"/>
        <w:lang w:val="en-US" w:eastAsia="zh-CN" w:bidi="ar-SA"/>
      </w:rPr>
      <w:pict>
        <v:shape id="文本框 1"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pStyle w:val="2"/>
                  <w:jc w:val="center"/>
                  <w:rPr>
                    <w:rFonts w:hint="default" w:ascii="Times New Roman" w:hAnsi="Times New Roman" w:cs="Times New Roman"/>
                    <w:sz w:val="20"/>
                    <w:szCs w:val="20"/>
                  </w:rPr>
                </w:pP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PAGE   \* MERGEFORMAT</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lang w:val="zh-CN"/>
                  </w:rPr>
                  <w:t>2</w:t>
                </w:r>
                <w:r>
                  <w:rPr>
                    <w:rFonts w:hint="default" w:ascii="Times New Roman" w:hAnsi="Times New Roman" w:cs="Times New Roman"/>
                    <w:sz w:val="20"/>
                    <w:szCs w:val="20"/>
                  </w:rPr>
                  <w:fldChar w:fldCharType="end"/>
                </w:r>
              </w:p>
            </w:txbxContent>
          </v:textbox>
        </v:shape>
      </w:pic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573B3"/>
    <w:rsid w:val="00000D21"/>
    <w:rsid w:val="00002C6E"/>
    <w:rsid w:val="00003D86"/>
    <w:rsid w:val="000066CC"/>
    <w:rsid w:val="00012FD8"/>
    <w:rsid w:val="000226A9"/>
    <w:rsid w:val="00025BC5"/>
    <w:rsid w:val="00027D79"/>
    <w:rsid w:val="0004789B"/>
    <w:rsid w:val="00053F1A"/>
    <w:rsid w:val="000651B1"/>
    <w:rsid w:val="00066DE2"/>
    <w:rsid w:val="00067BDA"/>
    <w:rsid w:val="0007241F"/>
    <w:rsid w:val="00075FD5"/>
    <w:rsid w:val="00076B97"/>
    <w:rsid w:val="000823B6"/>
    <w:rsid w:val="0009149F"/>
    <w:rsid w:val="00097720"/>
    <w:rsid w:val="000A4E6C"/>
    <w:rsid w:val="000C189C"/>
    <w:rsid w:val="000C1AA7"/>
    <w:rsid w:val="000C22FC"/>
    <w:rsid w:val="000C450E"/>
    <w:rsid w:val="000D5767"/>
    <w:rsid w:val="000D6816"/>
    <w:rsid w:val="000E0C26"/>
    <w:rsid w:val="000E49AB"/>
    <w:rsid w:val="000F458E"/>
    <w:rsid w:val="000F5316"/>
    <w:rsid w:val="00102D75"/>
    <w:rsid w:val="00104327"/>
    <w:rsid w:val="00112202"/>
    <w:rsid w:val="001125C2"/>
    <w:rsid w:val="00115D77"/>
    <w:rsid w:val="0012180E"/>
    <w:rsid w:val="00122DA7"/>
    <w:rsid w:val="00126ADE"/>
    <w:rsid w:val="00140BA9"/>
    <w:rsid w:val="001460CA"/>
    <w:rsid w:val="001460E3"/>
    <w:rsid w:val="00150BC8"/>
    <w:rsid w:val="00162245"/>
    <w:rsid w:val="001645C2"/>
    <w:rsid w:val="001649A4"/>
    <w:rsid w:val="00167450"/>
    <w:rsid w:val="00180F05"/>
    <w:rsid w:val="001811F9"/>
    <w:rsid w:val="00193AD0"/>
    <w:rsid w:val="001A2F29"/>
    <w:rsid w:val="001A39A2"/>
    <w:rsid w:val="001A700A"/>
    <w:rsid w:val="001B0DFD"/>
    <w:rsid w:val="001B5C92"/>
    <w:rsid w:val="001B73AD"/>
    <w:rsid w:val="001C11CC"/>
    <w:rsid w:val="001F1408"/>
    <w:rsid w:val="001F3BDF"/>
    <w:rsid w:val="001F7AAF"/>
    <w:rsid w:val="00205D92"/>
    <w:rsid w:val="0020713F"/>
    <w:rsid w:val="0020754F"/>
    <w:rsid w:val="002107E0"/>
    <w:rsid w:val="002133AD"/>
    <w:rsid w:val="0021576C"/>
    <w:rsid w:val="00221CF6"/>
    <w:rsid w:val="00224F06"/>
    <w:rsid w:val="002329F9"/>
    <w:rsid w:val="00232FC8"/>
    <w:rsid w:val="0023634E"/>
    <w:rsid w:val="00237EA0"/>
    <w:rsid w:val="002414FB"/>
    <w:rsid w:val="00245E17"/>
    <w:rsid w:val="00246C39"/>
    <w:rsid w:val="002575BF"/>
    <w:rsid w:val="002600D2"/>
    <w:rsid w:val="00260147"/>
    <w:rsid w:val="00261B07"/>
    <w:rsid w:val="00265D52"/>
    <w:rsid w:val="00272432"/>
    <w:rsid w:val="002762E7"/>
    <w:rsid w:val="00276943"/>
    <w:rsid w:val="00276E55"/>
    <w:rsid w:val="00280259"/>
    <w:rsid w:val="00280E88"/>
    <w:rsid w:val="00286A93"/>
    <w:rsid w:val="0029115F"/>
    <w:rsid w:val="002A1904"/>
    <w:rsid w:val="002A354B"/>
    <w:rsid w:val="002A77D8"/>
    <w:rsid w:val="002B34EC"/>
    <w:rsid w:val="002B7EF6"/>
    <w:rsid w:val="002C02D7"/>
    <w:rsid w:val="002C07FD"/>
    <w:rsid w:val="002C7337"/>
    <w:rsid w:val="002D26C0"/>
    <w:rsid w:val="002D71B5"/>
    <w:rsid w:val="002E2692"/>
    <w:rsid w:val="002E323A"/>
    <w:rsid w:val="002E48CB"/>
    <w:rsid w:val="002E6AB2"/>
    <w:rsid w:val="002E7024"/>
    <w:rsid w:val="002F7C21"/>
    <w:rsid w:val="00302963"/>
    <w:rsid w:val="00315396"/>
    <w:rsid w:val="00327E19"/>
    <w:rsid w:val="00333BEB"/>
    <w:rsid w:val="00334747"/>
    <w:rsid w:val="00336A53"/>
    <w:rsid w:val="00337FC6"/>
    <w:rsid w:val="0034031A"/>
    <w:rsid w:val="00340D5E"/>
    <w:rsid w:val="00341419"/>
    <w:rsid w:val="00342D5B"/>
    <w:rsid w:val="00352243"/>
    <w:rsid w:val="0036214B"/>
    <w:rsid w:val="0036407E"/>
    <w:rsid w:val="00377156"/>
    <w:rsid w:val="0038014A"/>
    <w:rsid w:val="00383BBB"/>
    <w:rsid w:val="00386A52"/>
    <w:rsid w:val="00391E4C"/>
    <w:rsid w:val="0039372A"/>
    <w:rsid w:val="003A4E18"/>
    <w:rsid w:val="003B398D"/>
    <w:rsid w:val="003C2B34"/>
    <w:rsid w:val="003C51FD"/>
    <w:rsid w:val="003E50DE"/>
    <w:rsid w:val="003F15E8"/>
    <w:rsid w:val="0040259F"/>
    <w:rsid w:val="00404DC1"/>
    <w:rsid w:val="00407419"/>
    <w:rsid w:val="004122C9"/>
    <w:rsid w:val="004126A6"/>
    <w:rsid w:val="00416D9D"/>
    <w:rsid w:val="00426243"/>
    <w:rsid w:val="004330A0"/>
    <w:rsid w:val="004338BA"/>
    <w:rsid w:val="00444803"/>
    <w:rsid w:val="00447902"/>
    <w:rsid w:val="00451623"/>
    <w:rsid w:val="00454294"/>
    <w:rsid w:val="00454535"/>
    <w:rsid w:val="0046612E"/>
    <w:rsid w:val="0046639C"/>
    <w:rsid w:val="004717AA"/>
    <w:rsid w:val="00475869"/>
    <w:rsid w:val="00490DDF"/>
    <w:rsid w:val="00495F65"/>
    <w:rsid w:val="004A16F6"/>
    <w:rsid w:val="004A28FA"/>
    <w:rsid w:val="004A47BB"/>
    <w:rsid w:val="004A4A3F"/>
    <w:rsid w:val="004A54D8"/>
    <w:rsid w:val="004A7317"/>
    <w:rsid w:val="004B2B8C"/>
    <w:rsid w:val="004D0487"/>
    <w:rsid w:val="004D0A90"/>
    <w:rsid w:val="004D403D"/>
    <w:rsid w:val="004E1F8F"/>
    <w:rsid w:val="004E20C3"/>
    <w:rsid w:val="004E3540"/>
    <w:rsid w:val="004E3F8A"/>
    <w:rsid w:val="004F40E0"/>
    <w:rsid w:val="004F41E0"/>
    <w:rsid w:val="004F6536"/>
    <w:rsid w:val="004F65BC"/>
    <w:rsid w:val="004F77F2"/>
    <w:rsid w:val="00514FF6"/>
    <w:rsid w:val="0052326C"/>
    <w:rsid w:val="00524AB9"/>
    <w:rsid w:val="0053509D"/>
    <w:rsid w:val="00535F6A"/>
    <w:rsid w:val="005369B5"/>
    <w:rsid w:val="00537048"/>
    <w:rsid w:val="005379C7"/>
    <w:rsid w:val="00541368"/>
    <w:rsid w:val="005436AE"/>
    <w:rsid w:val="00543FB2"/>
    <w:rsid w:val="00547426"/>
    <w:rsid w:val="005511BD"/>
    <w:rsid w:val="005516A2"/>
    <w:rsid w:val="0056256B"/>
    <w:rsid w:val="00572AB9"/>
    <w:rsid w:val="00573976"/>
    <w:rsid w:val="0057759E"/>
    <w:rsid w:val="005776EE"/>
    <w:rsid w:val="0058293A"/>
    <w:rsid w:val="00584199"/>
    <w:rsid w:val="005872D1"/>
    <w:rsid w:val="0058751C"/>
    <w:rsid w:val="00590336"/>
    <w:rsid w:val="00591596"/>
    <w:rsid w:val="00591C88"/>
    <w:rsid w:val="005939BD"/>
    <w:rsid w:val="00594252"/>
    <w:rsid w:val="005A481C"/>
    <w:rsid w:val="005A545B"/>
    <w:rsid w:val="005A5C19"/>
    <w:rsid w:val="005B0AB4"/>
    <w:rsid w:val="005B0DFE"/>
    <w:rsid w:val="005D59DE"/>
    <w:rsid w:val="005D60F2"/>
    <w:rsid w:val="005E2AA8"/>
    <w:rsid w:val="005E503C"/>
    <w:rsid w:val="005E5EC2"/>
    <w:rsid w:val="005E666D"/>
    <w:rsid w:val="005F1334"/>
    <w:rsid w:val="005F3161"/>
    <w:rsid w:val="005F6B57"/>
    <w:rsid w:val="006012EA"/>
    <w:rsid w:val="00606CF6"/>
    <w:rsid w:val="00611F8A"/>
    <w:rsid w:val="00612071"/>
    <w:rsid w:val="00626702"/>
    <w:rsid w:val="00631721"/>
    <w:rsid w:val="006416A6"/>
    <w:rsid w:val="00645F55"/>
    <w:rsid w:val="00654DBD"/>
    <w:rsid w:val="006573B3"/>
    <w:rsid w:val="00661F4F"/>
    <w:rsid w:val="00670FED"/>
    <w:rsid w:val="0067488F"/>
    <w:rsid w:val="00674973"/>
    <w:rsid w:val="0067673A"/>
    <w:rsid w:val="0068084D"/>
    <w:rsid w:val="006869EA"/>
    <w:rsid w:val="00696231"/>
    <w:rsid w:val="006A137F"/>
    <w:rsid w:val="006A1D15"/>
    <w:rsid w:val="006A3F4E"/>
    <w:rsid w:val="006A7CFE"/>
    <w:rsid w:val="006B1671"/>
    <w:rsid w:val="006C0E17"/>
    <w:rsid w:val="006C37E8"/>
    <w:rsid w:val="006C587F"/>
    <w:rsid w:val="006E27AA"/>
    <w:rsid w:val="006E4E5C"/>
    <w:rsid w:val="00705B67"/>
    <w:rsid w:val="00711D81"/>
    <w:rsid w:val="00714994"/>
    <w:rsid w:val="007169EE"/>
    <w:rsid w:val="007207E3"/>
    <w:rsid w:val="00725B43"/>
    <w:rsid w:val="0072759A"/>
    <w:rsid w:val="00727840"/>
    <w:rsid w:val="00737556"/>
    <w:rsid w:val="007478CD"/>
    <w:rsid w:val="0075173B"/>
    <w:rsid w:val="00751FA1"/>
    <w:rsid w:val="007558B2"/>
    <w:rsid w:val="0075732E"/>
    <w:rsid w:val="00764A6B"/>
    <w:rsid w:val="00766FC8"/>
    <w:rsid w:val="007713AF"/>
    <w:rsid w:val="007746E4"/>
    <w:rsid w:val="00775D95"/>
    <w:rsid w:val="00777B7E"/>
    <w:rsid w:val="007829CB"/>
    <w:rsid w:val="007861DE"/>
    <w:rsid w:val="00792F4F"/>
    <w:rsid w:val="007965E1"/>
    <w:rsid w:val="007A1549"/>
    <w:rsid w:val="007A659E"/>
    <w:rsid w:val="007B0AEC"/>
    <w:rsid w:val="007C04C9"/>
    <w:rsid w:val="007C13A3"/>
    <w:rsid w:val="007C1A95"/>
    <w:rsid w:val="007C28B3"/>
    <w:rsid w:val="007C2D61"/>
    <w:rsid w:val="007C34CD"/>
    <w:rsid w:val="007D1388"/>
    <w:rsid w:val="007D18CD"/>
    <w:rsid w:val="007D2F10"/>
    <w:rsid w:val="007D4BE5"/>
    <w:rsid w:val="007E0D7A"/>
    <w:rsid w:val="007E196E"/>
    <w:rsid w:val="007E4494"/>
    <w:rsid w:val="007F1503"/>
    <w:rsid w:val="007F5BC9"/>
    <w:rsid w:val="007F71F1"/>
    <w:rsid w:val="0080026A"/>
    <w:rsid w:val="00804D6C"/>
    <w:rsid w:val="00816F4B"/>
    <w:rsid w:val="00820C44"/>
    <w:rsid w:val="00820EBC"/>
    <w:rsid w:val="008229E3"/>
    <w:rsid w:val="0082503C"/>
    <w:rsid w:val="00831473"/>
    <w:rsid w:val="0083781B"/>
    <w:rsid w:val="00840535"/>
    <w:rsid w:val="00840FE1"/>
    <w:rsid w:val="0084496F"/>
    <w:rsid w:val="00845CE5"/>
    <w:rsid w:val="0084729A"/>
    <w:rsid w:val="008472E0"/>
    <w:rsid w:val="00852C8C"/>
    <w:rsid w:val="0086032C"/>
    <w:rsid w:val="00860CC0"/>
    <w:rsid w:val="00860CCF"/>
    <w:rsid w:val="00863326"/>
    <w:rsid w:val="00865C1C"/>
    <w:rsid w:val="00867041"/>
    <w:rsid w:val="00874A02"/>
    <w:rsid w:val="008779C4"/>
    <w:rsid w:val="0088039F"/>
    <w:rsid w:val="00882B5E"/>
    <w:rsid w:val="008902B8"/>
    <w:rsid w:val="00892D2F"/>
    <w:rsid w:val="008957B9"/>
    <w:rsid w:val="008A0D2C"/>
    <w:rsid w:val="008A3704"/>
    <w:rsid w:val="008A62E4"/>
    <w:rsid w:val="008B1E52"/>
    <w:rsid w:val="008B507F"/>
    <w:rsid w:val="008B67D1"/>
    <w:rsid w:val="008B7C8B"/>
    <w:rsid w:val="008C6A89"/>
    <w:rsid w:val="008D737A"/>
    <w:rsid w:val="008E03A4"/>
    <w:rsid w:val="008E3239"/>
    <w:rsid w:val="008E40EA"/>
    <w:rsid w:val="008E44DC"/>
    <w:rsid w:val="008E469C"/>
    <w:rsid w:val="009010E3"/>
    <w:rsid w:val="009022A7"/>
    <w:rsid w:val="0091131D"/>
    <w:rsid w:val="00911599"/>
    <w:rsid w:val="00916717"/>
    <w:rsid w:val="00934F15"/>
    <w:rsid w:val="0093595B"/>
    <w:rsid w:val="00947D72"/>
    <w:rsid w:val="00950C6A"/>
    <w:rsid w:val="0095196D"/>
    <w:rsid w:val="00951FBC"/>
    <w:rsid w:val="00955225"/>
    <w:rsid w:val="00956EC3"/>
    <w:rsid w:val="009572FC"/>
    <w:rsid w:val="00960986"/>
    <w:rsid w:val="00960C2D"/>
    <w:rsid w:val="00965879"/>
    <w:rsid w:val="00972022"/>
    <w:rsid w:val="0097225A"/>
    <w:rsid w:val="009734C5"/>
    <w:rsid w:val="00984F30"/>
    <w:rsid w:val="00986AF6"/>
    <w:rsid w:val="00993D8F"/>
    <w:rsid w:val="00994E1A"/>
    <w:rsid w:val="009972F5"/>
    <w:rsid w:val="009A11CB"/>
    <w:rsid w:val="009A29E2"/>
    <w:rsid w:val="009A6D0E"/>
    <w:rsid w:val="009B1464"/>
    <w:rsid w:val="009C6139"/>
    <w:rsid w:val="009D00CF"/>
    <w:rsid w:val="009D2830"/>
    <w:rsid w:val="009D5423"/>
    <w:rsid w:val="009E7051"/>
    <w:rsid w:val="009F0C16"/>
    <w:rsid w:val="009F1B16"/>
    <w:rsid w:val="009F2137"/>
    <w:rsid w:val="009F5486"/>
    <w:rsid w:val="00A002E4"/>
    <w:rsid w:val="00A03DF0"/>
    <w:rsid w:val="00A05145"/>
    <w:rsid w:val="00A0678B"/>
    <w:rsid w:val="00A15CDE"/>
    <w:rsid w:val="00A24085"/>
    <w:rsid w:val="00A36A91"/>
    <w:rsid w:val="00A43541"/>
    <w:rsid w:val="00A547F2"/>
    <w:rsid w:val="00A616CB"/>
    <w:rsid w:val="00A62EE3"/>
    <w:rsid w:val="00A63620"/>
    <w:rsid w:val="00A67295"/>
    <w:rsid w:val="00A71041"/>
    <w:rsid w:val="00A7262B"/>
    <w:rsid w:val="00A74118"/>
    <w:rsid w:val="00A7523B"/>
    <w:rsid w:val="00A9166E"/>
    <w:rsid w:val="00A91AD2"/>
    <w:rsid w:val="00AA010D"/>
    <w:rsid w:val="00AA2D88"/>
    <w:rsid w:val="00AA4117"/>
    <w:rsid w:val="00AB0CFC"/>
    <w:rsid w:val="00AB59C0"/>
    <w:rsid w:val="00AC2DA8"/>
    <w:rsid w:val="00AD30C9"/>
    <w:rsid w:val="00AE6471"/>
    <w:rsid w:val="00AF22D7"/>
    <w:rsid w:val="00AF7E07"/>
    <w:rsid w:val="00B118FC"/>
    <w:rsid w:val="00B12ACB"/>
    <w:rsid w:val="00B169C2"/>
    <w:rsid w:val="00B2331B"/>
    <w:rsid w:val="00B27866"/>
    <w:rsid w:val="00B45C4B"/>
    <w:rsid w:val="00B466BA"/>
    <w:rsid w:val="00B50C7C"/>
    <w:rsid w:val="00B6122B"/>
    <w:rsid w:val="00B721D9"/>
    <w:rsid w:val="00B74DB4"/>
    <w:rsid w:val="00B77991"/>
    <w:rsid w:val="00B9786A"/>
    <w:rsid w:val="00BA077C"/>
    <w:rsid w:val="00BA3581"/>
    <w:rsid w:val="00BA4EFF"/>
    <w:rsid w:val="00BA7549"/>
    <w:rsid w:val="00BB33C1"/>
    <w:rsid w:val="00BB6E2A"/>
    <w:rsid w:val="00BD3AA2"/>
    <w:rsid w:val="00BE0A27"/>
    <w:rsid w:val="00BE2B80"/>
    <w:rsid w:val="00BE57FC"/>
    <w:rsid w:val="00BE733D"/>
    <w:rsid w:val="00BE776B"/>
    <w:rsid w:val="00BF2150"/>
    <w:rsid w:val="00BF2BBF"/>
    <w:rsid w:val="00C048D8"/>
    <w:rsid w:val="00C06D91"/>
    <w:rsid w:val="00C17783"/>
    <w:rsid w:val="00C24B28"/>
    <w:rsid w:val="00C30DFC"/>
    <w:rsid w:val="00C35E88"/>
    <w:rsid w:val="00C37C4C"/>
    <w:rsid w:val="00C406CA"/>
    <w:rsid w:val="00C41A41"/>
    <w:rsid w:val="00C5195D"/>
    <w:rsid w:val="00C56455"/>
    <w:rsid w:val="00C611E6"/>
    <w:rsid w:val="00C6374A"/>
    <w:rsid w:val="00C669E6"/>
    <w:rsid w:val="00C67343"/>
    <w:rsid w:val="00C67CDF"/>
    <w:rsid w:val="00C70A78"/>
    <w:rsid w:val="00C7114D"/>
    <w:rsid w:val="00C743C0"/>
    <w:rsid w:val="00C81C9C"/>
    <w:rsid w:val="00C82932"/>
    <w:rsid w:val="00C87CB4"/>
    <w:rsid w:val="00C91AA1"/>
    <w:rsid w:val="00C9427D"/>
    <w:rsid w:val="00C9706B"/>
    <w:rsid w:val="00C97D90"/>
    <w:rsid w:val="00CA2D8F"/>
    <w:rsid w:val="00CB2795"/>
    <w:rsid w:val="00CC4301"/>
    <w:rsid w:val="00CC4CA1"/>
    <w:rsid w:val="00CC7029"/>
    <w:rsid w:val="00CD2CBD"/>
    <w:rsid w:val="00CD3B0F"/>
    <w:rsid w:val="00CE1A2C"/>
    <w:rsid w:val="00CE72E4"/>
    <w:rsid w:val="00CF5455"/>
    <w:rsid w:val="00D131C7"/>
    <w:rsid w:val="00D1617D"/>
    <w:rsid w:val="00D27567"/>
    <w:rsid w:val="00D322B3"/>
    <w:rsid w:val="00D33004"/>
    <w:rsid w:val="00D3388D"/>
    <w:rsid w:val="00D358B7"/>
    <w:rsid w:val="00D36AAE"/>
    <w:rsid w:val="00D4239F"/>
    <w:rsid w:val="00D42DCC"/>
    <w:rsid w:val="00D4727E"/>
    <w:rsid w:val="00D518BF"/>
    <w:rsid w:val="00D51900"/>
    <w:rsid w:val="00D63CB5"/>
    <w:rsid w:val="00D7076D"/>
    <w:rsid w:val="00D71B04"/>
    <w:rsid w:val="00D74604"/>
    <w:rsid w:val="00D84692"/>
    <w:rsid w:val="00D87334"/>
    <w:rsid w:val="00D9526F"/>
    <w:rsid w:val="00D96C58"/>
    <w:rsid w:val="00D979B7"/>
    <w:rsid w:val="00DA789E"/>
    <w:rsid w:val="00DB67C2"/>
    <w:rsid w:val="00DF0C07"/>
    <w:rsid w:val="00E00C82"/>
    <w:rsid w:val="00E010AA"/>
    <w:rsid w:val="00E01E3B"/>
    <w:rsid w:val="00E05A48"/>
    <w:rsid w:val="00E062A3"/>
    <w:rsid w:val="00E0730B"/>
    <w:rsid w:val="00E07C86"/>
    <w:rsid w:val="00E12B37"/>
    <w:rsid w:val="00E131C1"/>
    <w:rsid w:val="00E20DE4"/>
    <w:rsid w:val="00E2277B"/>
    <w:rsid w:val="00E237B5"/>
    <w:rsid w:val="00E312C2"/>
    <w:rsid w:val="00E312C4"/>
    <w:rsid w:val="00E334BD"/>
    <w:rsid w:val="00E35527"/>
    <w:rsid w:val="00E40B76"/>
    <w:rsid w:val="00E51E6A"/>
    <w:rsid w:val="00E573AB"/>
    <w:rsid w:val="00E654B3"/>
    <w:rsid w:val="00E65BD1"/>
    <w:rsid w:val="00E735B0"/>
    <w:rsid w:val="00E73A83"/>
    <w:rsid w:val="00E7509D"/>
    <w:rsid w:val="00E77964"/>
    <w:rsid w:val="00E8351A"/>
    <w:rsid w:val="00E85B62"/>
    <w:rsid w:val="00E87331"/>
    <w:rsid w:val="00EA31FD"/>
    <w:rsid w:val="00EA342F"/>
    <w:rsid w:val="00EA748B"/>
    <w:rsid w:val="00EB4347"/>
    <w:rsid w:val="00EC72F2"/>
    <w:rsid w:val="00EE1B24"/>
    <w:rsid w:val="00EE4FA4"/>
    <w:rsid w:val="00EF77AF"/>
    <w:rsid w:val="00F0016D"/>
    <w:rsid w:val="00F13609"/>
    <w:rsid w:val="00F179D1"/>
    <w:rsid w:val="00F2094D"/>
    <w:rsid w:val="00F2235E"/>
    <w:rsid w:val="00F31CAA"/>
    <w:rsid w:val="00F46F44"/>
    <w:rsid w:val="00F52FFA"/>
    <w:rsid w:val="00F53EB0"/>
    <w:rsid w:val="00F54DC2"/>
    <w:rsid w:val="00F63638"/>
    <w:rsid w:val="00F867A5"/>
    <w:rsid w:val="00F87B83"/>
    <w:rsid w:val="00F9191D"/>
    <w:rsid w:val="00F92347"/>
    <w:rsid w:val="00FA1D99"/>
    <w:rsid w:val="00FA255E"/>
    <w:rsid w:val="00FB1027"/>
    <w:rsid w:val="00FB494A"/>
    <w:rsid w:val="00FC4B59"/>
    <w:rsid w:val="00FC7B00"/>
    <w:rsid w:val="00FD04AF"/>
    <w:rsid w:val="00FD4834"/>
    <w:rsid w:val="00FE7ABF"/>
    <w:rsid w:val="00FF3603"/>
    <w:rsid w:val="00FF716A"/>
    <w:rsid w:val="06ED6D70"/>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字符"/>
    <w:basedOn w:val="4"/>
    <w:link w:val="3"/>
    <w:uiPriority w:val="99"/>
    <w:rPr>
      <w:sz w:val="18"/>
      <w:szCs w:val="18"/>
    </w:rPr>
  </w:style>
  <w:style w:type="character" w:customStyle="1" w:styleId="8">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3134</Words>
  <Characters>3134</Characters>
  <Lines>125</Lines>
  <Paragraphs>38</Paragraphs>
  <TotalTime>0</TotalTime>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2024-08-16T02:01:00Z</dcterms:created>
  <dc:creator>畅 刘</dc:creator>
  <cp:lastModifiedBy>administrator</cp:lastModifiedBy>
  <cp:lastPrinted>2024-08-19T02:21:00Z</cp:lastPrinted>
  <dcterms:modified xsi:type="dcterms:W3CDTF">2024-11-08T09:18:29Z</dcterms:modified>
  <dc:title>深入学习贯彻党的二十届三中全会精神</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